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DA8B5" w14:textId="4E3C99DA" w:rsidR="00D628D4" w:rsidRPr="0031557F" w:rsidRDefault="00E61D2E" w:rsidP="0031557F">
      <w:pPr>
        <w:pStyle w:val="Gesamttitel"/>
        <w:ind w:left="284"/>
        <w:rPr>
          <w:rFonts w:ascii="Montserrat ExtraBold" w:hAnsi="Montserrat ExtraBold" w:cstheme="majorHAnsi"/>
          <w:color w:val="3C5F60"/>
          <w:sz w:val="32"/>
          <w:szCs w:val="32"/>
          <w:lang w:val="de-CH"/>
        </w:rPr>
      </w:pPr>
      <w:r w:rsidRPr="0031557F">
        <w:rPr>
          <w:rFonts w:ascii="Montserrat ExtraBold" w:hAnsi="Montserrat ExtraBold" w:cstheme="majorHAnsi"/>
          <w:color w:val="3C5F60"/>
          <w:sz w:val="32"/>
          <w:szCs w:val="32"/>
          <w:lang w:val="de-CH"/>
        </w:rPr>
        <w:t>Wissenschaftsbasierte Klimaziele</w:t>
      </w:r>
      <w:r w:rsidR="009A014D" w:rsidRPr="0031557F">
        <w:rPr>
          <w:rFonts w:ascii="Montserrat ExtraBold" w:hAnsi="Montserrat ExtraBold" w:cstheme="majorHAnsi"/>
          <w:color w:val="3C5F60"/>
          <w:sz w:val="32"/>
          <w:szCs w:val="32"/>
          <w:lang w:val="de-CH"/>
        </w:rPr>
        <w:t xml:space="preserve"> mit SBTi</w:t>
      </w:r>
      <w:r w:rsidRPr="0031557F">
        <w:rPr>
          <w:rFonts w:ascii="Montserrat ExtraBold" w:hAnsi="Montserrat ExtraBold" w:cstheme="majorHAnsi"/>
          <w:color w:val="3C5F60"/>
          <w:sz w:val="32"/>
          <w:szCs w:val="32"/>
          <w:lang w:val="de-CH"/>
        </w:rPr>
        <w:t xml:space="preserve">: </w:t>
      </w:r>
      <w:r w:rsidR="00404F31">
        <w:rPr>
          <w:rFonts w:ascii="Montserrat ExtraBold" w:hAnsi="Montserrat ExtraBold" w:cstheme="majorHAnsi"/>
          <w:color w:val="3C5F60"/>
          <w:sz w:val="32"/>
          <w:szCs w:val="32"/>
          <w:lang w:val="de-CH"/>
        </w:rPr>
        <w:br/>
      </w:r>
      <w:r w:rsidR="00631278" w:rsidRPr="0031557F">
        <w:rPr>
          <w:rFonts w:ascii="Montserrat ExtraBold" w:hAnsi="Montserrat ExtraBold" w:cstheme="majorHAnsi"/>
          <w:color w:val="3C5F60"/>
          <w:sz w:val="32"/>
          <w:szCs w:val="32"/>
          <w:lang w:val="de-CH"/>
        </w:rPr>
        <w:t>Textbausteine</w:t>
      </w:r>
      <w:r w:rsidR="000E19D8" w:rsidRPr="0031557F">
        <w:rPr>
          <w:rFonts w:ascii="Montserrat ExtraBold" w:hAnsi="Montserrat ExtraBold" w:cstheme="majorHAnsi"/>
          <w:color w:val="3C5F60"/>
          <w:sz w:val="32"/>
          <w:szCs w:val="32"/>
          <w:lang w:val="de-CH"/>
        </w:rPr>
        <w:t xml:space="preserve"> </w:t>
      </w:r>
      <w:r w:rsidR="00D628D4" w:rsidRPr="0031557F">
        <w:rPr>
          <w:rFonts w:ascii="Montserrat ExtraBold" w:hAnsi="Montserrat ExtraBold" w:cstheme="majorHAnsi"/>
          <w:color w:val="3C5F60"/>
          <w:sz w:val="32"/>
          <w:szCs w:val="32"/>
          <w:lang w:val="de-CH"/>
        </w:rPr>
        <w:t xml:space="preserve"> </w:t>
      </w:r>
    </w:p>
    <w:p w14:paraId="72190563" w14:textId="77777777" w:rsidR="00D25AAD" w:rsidRDefault="00D25AAD" w:rsidP="00D25AAD">
      <w:pPr>
        <w:pStyle w:val="Text"/>
        <w:ind w:left="284" w:right="29"/>
      </w:pPr>
    </w:p>
    <w:p w14:paraId="15D2202B" w14:textId="77777777" w:rsidR="00F531AE" w:rsidRDefault="00F531AE" w:rsidP="00D25AAD">
      <w:pPr>
        <w:pStyle w:val="Text"/>
        <w:ind w:left="284" w:right="29"/>
      </w:pPr>
    </w:p>
    <w:p w14:paraId="6F31BE51" w14:textId="77777777" w:rsidR="00F531AE" w:rsidRDefault="00F531AE" w:rsidP="00D25AAD">
      <w:pPr>
        <w:pStyle w:val="Text"/>
        <w:ind w:left="284" w:right="29"/>
      </w:pPr>
    </w:p>
    <w:p w14:paraId="4A3EEC96" w14:textId="3BA7028E" w:rsidR="004741C1" w:rsidRPr="0031557F" w:rsidRDefault="004741C1" w:rsidP="004741C1">
      <w:pPr>
        <w:ind w:left="284" w:firstLine="0"/>
        <w:rPr>
          <w:rFonts w:ascii="Montserrat ExtraBold" w:eastAsiaTheme="minorHAnsi" w:hAnsi="Montserrat ExtraBold" w:cstheme="majorHAnsi"/>
          <w:b/>
          <w:bCs/>
          <w:color w:val="3C5F60"/>
          <w:sz w:val="20"/>
          <w:szCs w:val="20"/>
          <w:lang w:eastAsia="en-US"/>
        </w:rPr>
      </w:pPr>
      <w:r w:rsidRPr="0031557F">
        <w:rPr>
          <w:rFonts w:ascii="Montserrat ExtraBold" w:eastAsiaTheme="minorHAnsi" w:hAnsi="Montserrat ExtraBold" w:cstheme="majorHAnsi"/>
          <w:b/>
          <w:bCs/>
          <w:color w:val="3C5F60"/>
          <w:sz w:val="20"/>
          <w:szCs w:val="20"/>
          <w:lang w:eastAsia="en-US"/>
        </w:rPr>
        <w:t>Kurz:</w:t>
      </w:r>
    </w:p>
    <w:p w14:paraId="201C3744" w14:textId="58713AC3" w:rsidR="009049C5" w:rsidRDefault="004B0859" w:rsidP="00577FE3">
      <w:pPr>
        <w:ind w:left="284" w:firstLine="0"/>
        <w:rPr>
          <w:sz w:val="20"/>
          <w:szCs w:val="20"/>
        </w:rPr>
      </w:pPr>
      <w:r w:rsidRPr="004B0859">
        <w:rPr>
          <w:sz w:val="20"/>
          <w:szCs w:val="20"/>
        </w:rPr>
        <w:t xml:space="preserve">Immer mehr Firmen </w:t>
      </w:r>
      <w:r w:rsidR="00F70F15">
        <w:rPr>
          <w:sz w:val="20"/>
          <w:szCs w:val="20"/>
        </w:rPr>
        <w:t xml:space="preserve">wollen </w:t>
      </w:r>
      <w:r w:rsidR="007E0001">
        <w:rPr>
          <w:sz w:val="20"/>
          <w:szCs w:val="20"/>
        </w:rPr>
        <w:t>sich im</w:t>
      </w:r>
      <w:r w:rsidR="003238C4">
        <w:rPr>
          <w:sz w:val="20"/>
          <w:szCs w:val="20"/>
        </w:rPr>
        <w:t xml:space="preserve"> </w:t>
      </w:r>
      <w:r w:rsidR="003238C4" w:rsidRPr="003238C4">
        <w:rPr>
          <w:sz w:val="20"/>
          <w:szCs w:val="20"/>
        </w:rPr>
        <w:t xml:space="preserve">Klimaschutz </w:t>
      </w:r>
      <w:r w:rsidR="007E0001">
        <w:rPr>
          <w:sz w:val="20"/>
          <w:szCs w:val="20"/>
        </w:rPr>
        <w:t>engagieren</w:t>
      </w:r>
      <w:r w:rsidR="004C58BD">
        <w:rPr>
          <w:sz w:val="20"/>
          <w:szCs w:val="20"/>
        </w:rPr>
        <w:t xml:space="preserve"> </w:t>
      </w:r>
      <w:r w:rsidR="0040444A">
        <w:rPr>
          <w:sz w:val="20"/>
          <w:szCs w:val="20"/>
        </w:rPr>
        <w:t xml:space="preserve">und </w:t>
      </w:r>
      <w:r w:rsidRPr="004B0859">
        <w:rPr>
          <w:sz w:val="20"/>
          <w:szCs w:val="20"/>
        </w:rPr>
        <w:t xml:space="preserve">setzen auf die wissenschaftlich fundierten Klimaschutzziele der Science Based Targets initiative (SBTi). </w:t>
      </w:r>
      <w:r w:rsidR="0022478A">
        <w:rPr>
          <w:sz w:val="20"/>
          <w:szCs w:val="20"/>
        </w:rPr>
        <w:t xml:space="preserve">SBTi ist </w:t>
      </w:r>
      <w:r w:rsidRPr="004B0859">
        <w:rPr>
          <w:sz w:val="20"/>
          <w:szCs w:val="20"/>
        </w:rPr>
        <w:t xml:space="preserve">eine weltweit standardisierte und in Expertenkreisen breit anerkannte Methode zur Festlegung von Klimazielen. </w:t>
      </w:r>
      <w:r w:rsidR="00017DAF" w:rsidRPr="00017DAF">
        <w:rPr>
          <w:sz w:val="20"/>
          <w:szCs w:val="20"/>
        </w:rPr>
        <w:t>Die Idee dahinter ist einfach: Wenn die Erderwärmung nicht über 1,5 Grad steigen soll, darf weltweit nur eine bestimmte Menge an Treibhausgasen ausgestossen werden. Mit SBTi kann sich jede Firma wissenschaftsbasierte Klimaziele setzen und selb</w:t>
      </w:r>
      <w:r w:rsidR="00344CFB">
        <w:rPr>
          <w:sz w:val="20"/>
          <w:szCs w:val="20"/>
        </w:rPr>
        <w:t>st</w:t>
      </w:r>
      <w:r w:rsidR="00017DAF" w:rsidRPr="00017DAF">
        <w:rPr>
          <w:sz w:val="20"/>
          <w:szCs w:val="20"/>
        </w:rPr>
        <w:t xml:space="preserve"> ausrechnen, wie schnell sie ihre Emissionen senken muss, um das Netto-Null-Ziel bis 2050 zu erreichen.</w:t>
      </w:r>
    </w:p>
    <w:p w14:paraId="5252A5B4" w14:textId="772427ED" w:rsidR="00233A63" w:rsidRDefault="00233A63" w:rsidP="00577FE3">
      <w:pPr>
        <w:ind w:left="284" w:firstLine="0"/>
        <w:rPr>
          <w:sz w:val="20"/>
          <w:szCs w:val="20"/>
        </w:rPr>
      </w:pPr>
      <w:r>
        <w:rPr>
          <w:sz w:val="20"/>
          <w:szCs w:val="20"/>
        </w:rPr>
        <w:t>Setzen auch Sie sich mit Ihr</w:t>
      </w:r>
      <w:r w:rsidR="00442E20">
        <w:rPr>
          <w:sz w:val="20"/>
          <w:szCs w:val="20"/>
        </w:rPr>
        <w:t xml:space="preserve">er Firma </w:t>
      </w:r>
      <w:r>
        <w:rPr>
          <w:sz w:val="20"/>
          <w:szCs w:val="20"/>
        </w:rPr>
        <w:t xml:space="preserve">wissenschaftsbasierte </w:t>
      </w:r>
      <w:r w:rsidR="00442E20">
        <w:rPr>
          <w:sz w:val="20"/>
          <w:szCs w:val="20"/>
        </w:rPr>
        <w:t>SBTi-</w:t>
      </w:r>
      <w:r>
        <w:rPr>
          <w:sz w:val="20"/>
          <w:szCs w:val="20"/>
        </w:rPr>
        <w:t xml:space="preserve">Klimaziele und </w:t>
      </w:r>
      <w:r w:rsidR="00086DF1">
        <w:rPr>
          <w:sz w:val="20"/>
          <w:szCs w:val="20"/>
        </w:rPr>
        <w:t xml:space="preserve">schliessen sich damit den bereits über 70 Schweizer Vorreiterunternehmen an. </w:t>
      </w:r>
      <w:r w:rsidR="00442E20" w:rsidRPr="00844555">
        <w:rPr>
          <w:sz w:val="20"/>
          <w:szCs w:val="20"/>
        </w:rPr>
        <w:t>Egal ob für KMU oder für multinationale Unternehmen – es gibt gute Gründe, sich für SBTi zu entscheiden. Die folgenden drei gehören zu den wichtigsten:</w:t>
      </w:r>
    </w:p>
    <w:p w14:paraId="07FA7B8B" w14:textId="1D75C9ED" w:rsidR="00233A63" w:rsidRPr="00233A63" w:rsidRDefault="00233A63" w:rsidP="00233A63">
      <w:pPr>
        <w:ind w:left="709" w:firstLine="0"/>
        <w:rPr>
          <w:sz w:val="20"/>
          <w:szCs w:val="20"/>
        </w:rPr>
      </w:pPr>
      <w:r w:rsidRPr="00233A63">
        <w:rPr>
          <w:sz w:val="20"/>
          <w:szCs w:val="20"/>
        </w:rPr>
        <w:t>1.</w:t>
      </w:r>
      <w:r w:rsidRPr="00233A63">
        <w:rPr>
          <w:sz w:val="20"/>
          <w:szCs w:val="20"/>
        </w:rPr>
        <w:tab/>
        <w:t xml:space="preserve">Firmen mit wissenschaftsbasierten Klimazielen können sich als Vorreiter positionieren und antizipieren bereits </w:t>
      </w:r>
      <w:r w:rsidR="00FE4AB3">
        <w:rPr>
          <w:sz w:val="20"/>
          <w:szCs w:val="20"/>
        </w:rPr>
        <w:t xml:space="preserve">heute </w:t>
      </w:r>
      <w:r w:rsidRPr="00233A63">
        <w:rPr>
          <w:sz w:val="20"/>
          <w:szCs w:val="20"/>
        </w:rPr>
        <w:t>absehbare Berichterstattungspflichten.</w:t>
      </w:r>
    </w:p>
    <w:p w14:paraId="2F623A0C" w14:textId="5BF2894F" w:rsidR="00233A63" w:rsidRPr="00233A63" w:rsidRDefault="00233A63" w:rsidP="00233A63">
      <w:pPr>
        <w:ind w:left="709" w:firstLine="0"/>
        <w:rPr>
          <w:sz w:val="20"/>
          <w:szCs w:val="20"/>
        </w:rPr>
      </w:pPr>
      <w:r w:rsidRPr="00233A63">
        <w:rPr>
          <w:sz w:val="20"/>
          <w:szCs w:val="20"/>
        </w:rPr>
        <w:t>2.</w:t>
      </w:r>
      <w:r w:rsidRPr="00233A63">
        <w:rPr>
          <w:sz w:val="20"/>
          <w:szCs w:val="20"/>
        </w:rPr>
        <w:tab/>
        <w:t>Sie bleiben attraktiv für Zulieferer und Investoren, zum Beispiel</w:t>
      </w:r>
      <w:r w:rsidR="0009174B">
        <w:rPr>
          <w:sz w:val="20"/>
          <w:szCs w:val="20"/>
        </w:rPr>
        <w:t>,</w:t>
      </w:r>
      <w:r w:rsidRPr="00233A63">
        <w:rPr>
          <w:sz w:val="20"/>
          <w:szCs w:val="20"/>
        </w:rPr>
        <w:t xml:space="preserve"> indem sie den Partnern entlang der Wertschöpfungsketten bei der Emissionsreduktion helfen.</w:t>
      </w:r>
    </w:p>
    <w:p w14:paraId="1B90B5DC" w14:textId="77777777" w:rsidR="00A72FC1" w:rsidRDefault="00A72FC1" w:rsidP="00A72FC1">
      <w:pPr>
        <w:ind w:left="709" w:firstLine="0"/>
        <w:rPr>
          <w:sz w:val="20"/>
          <w:szCs w:val="20"/>
        </w:rPr>
      </w:pPr>
      <w:r>
        <w:rPr>
          <w:sz w:val="20"/>
          <w:szCs w:val="20"/>
        </w:rPr>
        <w:t xml:space="preserve">3. </w:t>
      </w:r>
      <w:r>
        <w:rPr>
          <w:sz w:val="20"/>
          <w:szCs w:val="20"/>
        </w:rPr>
        <w:tab/>
        <w:t>Firmen mit ambitionierten Klimazielen sind Innovationstreiber, da sie sich frühzeitig mit der Dekarbonisierung des eigenen Unternehmens beschäftigen. So können sie lukrative Nischen besetzen, bevor diese zum Mainstream werden.</w:t>
      </w:r>
    </w:p>
    <w:p w14:paraId="54D6379D" w14:textId="49847203" w:rsidR="007A02A9" w:rsidRDefault="00E15F1E" w:rsidP="00577FE3">
      <w:pPr>
        <w:ind w:left="284" w:firstLine="0"/>
        <w:rPr>
          <w:sz w:val="20"/>
          <w:szCs w:val="20"/>
        </w:rPr>
      </w:pPr>
      <w:r w:rsidRPr="00E15F1E">
        <w:rPr>
          <w:sz w:val="20"/>
          <w:szCs w:val="20"/>
        </w:rPr>
        <w:t xml:space="preserve">Als verantwortungsvolles, nachhaltiges Unternehmen setzen Sie </w:t>
      </w:r>
      <w:r w:rsidR="00352849">
        <w:rPr>
          <w:sz w:val="20"/>
          <w:szCs w:val="20"/>
        </w:rPr>
        <w:t xml:space="preserve">mit wissenschaftsbasierten </w:t>
      </w:r>
      <w:r w:rsidR="009016C1">
        <w:rPr>
          <w:sz w:val="20"/>
          <w:szCs w:val="20"/>
        </w:rPr>
        <w:t>Klimazielen</w:t>
      </w:r>
      <w:r w:rsidRPr="00E15F1E">
        <w:rPr>
          <w:sz w:val="20"/>
          <w:szCs w:val="20"/>
        </w:rPr>
        <w:t xml:space="preserve"> ein starkes Zeichen. Profitieren auch Sie von gezielten Unterstützungsangeboten und einem kostenlosen Erstgespräch.</w:t>
      </w:r>
      <w:r w:rsidR="00E05846">
        <w:rPr>
          <w:sz w:val="20"/>
          <w:szCs w:val="20"/>
        </w:rPr>
        <w:t xml:space="preserve"> </w:t>
      </w:r>
      <w:r w:rsidR="007A02A9">
        <w:rPr>
          <w:sz w:val="20"/>
          <w:szCs w:val="20"/>
        </w:rPr>
        <w:t xml:space="preserve">Weitere Informationen </w:t>
      </w:r>
      <w:r w:rsidR="009E4136">
        <w:rPr>
          <w:sz w:val="20"/>
          <w:szCs w:val="20"/>
        </w:rPr>
        <w:t xml:space="preserve">finden Sie unter folgendem </w:t>
      </w:r>
      <w:hyperlink r:id="rId11" w:history="1">
        <w:r w:rsidR="009E4136" w:rsidRPr="009E4136">
          <w:rPr>
            <w:rStyle w:val="Hyperlink"/>
            <w:sz w:val="20"/>
            <w:szCs w:val="20"/>
          </w:rPr>
          <w:t>Link</w:t>
        </w:r>
      </w:hyperlink>
      <w:r w:rsidR="009E4136">
        <w:rPr>
          <w:sz w:val="20"/>
          <w:szCs w:val="20"/>
        </w:rPr>
        <w:t>.</w:t>
      </w:r>
      <w:r w:rsidR="007A02A9">
        <w:rPr>
          <w:sz w:val="20"/>
          <w:szCs w:val="20"/>
        </w:rPr>
        <w:t xml:space="preserve"> </w:t>
      </w:r>
    </w:p>
    <w:p w14:paraId="6977CCCA" w14:textId="77777777" w:rsidR="007A02A9" w:rsidRDefault="007A02A9" w:rsidP="00577FE3">
      <w:pPr>
        <w:ind w:left="284" w:firstLine="0"/>
        <w:rPr>
          <w:sz w:val="20"/>
          <w:szCs w:val="20"/>
        </w:rPr>
      </w:pPr>
    </w:p>
    <w:p w14:paraId="04F76084" w14:textId="77777777" w:rsidR="008A3514" w:rsidRDefault="008A3514" w:rsidP="00017DAF">
      <w:pPr>
        <w:ind w:left="0" w:firstLine="0"/>
        <w:rPr>
          <w:sz w:val="20"/>
          <w:szCs w:val="20"/>
        </w:rPr>
      </w:pPr>
    </w:p>
    <w:p w14:paraId="753D74B8" w14:textId="77777777" w:rsidR="00F531AE" w:rsidRDefault="00F531AE" w:rsidP="00017DAF">
      <w:pPr>
        <w:ind w:left="0" w:firstLine="0"/>
        <w:rPr>
          <w:sz w:val="20"/>
          <w:szCs w:val="20"/>
        </w:rPr>
      </w:pPr>
    </w:p>
    <w:p w14:paraId="6FB0E35B" w14:textId="25C90885" w:rsidR="008A3514" w:rsidRPr="0031557F" w:rsidRDefault="008A3514" w:rsidP="00577FE3">
      <w:pPr>
        <w:ind w:left="284" w:firstLine="0"/>
        <w:rPr>
          <w:rFonts w:ascii="Montserrat ExtraBold" w:eastAsiaTheme="minorHAnsi" w:hAnsi="Montserrat ExtraBold" w:cstheme="majorHAnsi"/>
          <w:b/>
          <w:bCs/>
          <w:color w:val="3C5F60"/>
          <w:sz w:val="20"/>
          <w:szCs w:val="20"/>
          <w:lang w:eastAsia="en-US"/>
        </w:rPr>
      </w:pPr>
      <w:r w:rsidRPr="0031557F">
        <w:rPr>
          <w:rFonts w:ascii="Montserrat ExtraBold" w:eastAsiaTheme="minorHAnsi" w:hAnsi="Montserrat ExtraBold" w:cstheme="majorHAnsi"/>
          <w:b/>
          <w:bCs/>
          <w:color w:val="3C5F60"/>
          <w:sz w:val="20"/>
          <w:szCs w:val="20"/>
          <w:lang w:eastAsia="en-US"/>
        </w:rPr>
        <w:t>Lang</w:t>
      </w:r>
      <w:r w:rsidR="004741C1" w:rsidRPr="0031557F">
        <w:rPr>
          <w:rFonts w:ascii="Montserrat ExtraBold" w:eastAsiaTheme="minorHAnsi" w:hAnsi="Montserrat ExtraBold" w:cstheme="majorHAnsi"/>
          <w:b/>
          <w:bCs/>
          <w:color w:val="3C5F60"/>
          <w:sz w:val="20"/>
          <w:szCs w:val="20"/>
          <w:lang w:eastAsia="en-US"/>
        </w:rPr>
        <w:t>:</w:t>
      </w:r>
    </w:p>
    <w:p w14:paraId="6FA6FE25" w14:textId="213E5789" w:rsidR="00AA49C3" w:rsidRPr="008905AA" w:rsidRDefault="00AA49C3" w:rsidP="00577FE3">
      <w:pPr>
        <w:ind w:left="284" w:firstLine="0"/>
        <w:rPr>
          <w:sz w:val="20"/>
          <w:szCs w:val="20"/>
        </w:rPr>
      </w:pPr>
      <w:r w:rsidRPr="008905AA">
        <w:rPr>
          <w:sz w:val="20"/>
          <w:szCs w:val="20"/>
        </w:rPr>
        <w:t>Zahlreiche Schweizer Unternehmen</w:t>
      </w:r>
      <w:r w:rsidR="000A080D">
        <w:rPr>
          <w:sz w:val="20"/>
          <w:szCs w:val="20"/>
        </w:rPr>
        <w:t xml:space="preserve"> </w:t>
      </w:r>
      <w:r w:rsidRPr="008905AA">
        <w:rPr>
          <w:sz w:val="20"/>
          <w:szCs w:val="20"/>
        </w:rPr>
        <w:t>streben bereits heute ehrgeizige Klimaziele an</w:t>
      </w:r>
      <w:r w:rsidR="00577FE3">
        <w:rPr>
          <w:sz w:val="20"/>
          <w:szCs w:val="20"/>
        </w:rPr>
        <w:t xml:space="preserve"> und wollen diese </w:t>
      </w:r>
      <w:r w:rsidR="00091BF9">
        <w:rPr>
          <w:sz w:val="20"/>
          <w:szCs w:val="20"/>
        </w:rPr>
        <w:t>Ziele so</w:t>
      </w:r>
      <w:r w:rsidR="008A3514">
        <w:rPr>
          <w:sz w:val="20"/>
          <w:szCs w:val="20"/>
        </w:rPr>
        <w:t xml:space="preserve"> </w:t>
      </w:r>
      <w:r w:rsidR="00091BF9">
        <w:rPr>
          <w:sz w:val="20"/>
          <w:szCs w:val="20"/>
        </w:rPr>
        <w:t>bald wie möglich in die Tat umsetzen</w:t>
      </w:r>
      <w:r w:rsidRPr="008905AA">
        <w:rPr>
          <w:sz w:val="20"/>
          <w:szCs w:val="20"/>
        </w:rPr>
        <w:t>. Sie prüfen sämtliche Einsparoptionen und starten Umsetzungsprogramme. Gleichzeitig zeichnen sich neue Anforderungen auf Gesetzesebene ab: Gemäss den Vorschlägen des Bundesrats müssen Unternehmen schon bald nachvollziehbar aufzeigen, wie sie CO</w:t>
      </w:r>
      <w:r w:rsidRPr="000A080D">
        <w:rPr>
          <w:sz w:val="20"/>
          <w:szCs w:val="20"/>
          <w:vertAlign w:val="subscript"/>
        </w:rPr>
        <w:t>2</w:t>
      </w:r>
      <w:r w:rsidRPr="008905AA">
        <w:rPr>
          <w:sz w:val="20"/>
          <w:szCs w:val="20"/>
        </w:rPr>
        <w:t xml:space="preserve">-neutral werden wollen und wie viel Treibhausgase sie derzeit pro Jahr ausstossen. Diese Bestimmungen werden bald direkt oder indirekt zahlreiche Unternehmen betreffen. Daher unterstützen wir Unternehmen, sich eigene Ziele zur Einsparung von Treibhausgasemissionen zu setzen. Um diesem Unterfangen weiteren Schub zu verleihen, haben wir diesen Februar mit dem Verein Go for Impact ein gemeinsames Projekt zur Förderung der Science Based Targets initiative (SBTi) lanciert. </w:t>
      </w:r>
    </w:p>
    <w:p w14:paraId="31C5A18F" w14:textId="4964EE08" w:rsidR="00844555" w:rsidRDefault="00AA49C3" w:rsidP="008A3514">
      <w:pPr>
        <w:ind w:left="284" w:firstLine="0"/>
        <w:rPr>
          <w:sz w:val="20"/>
          <w:szCs w:val="20"/>
        </w:rPr>
      </w:pPr>
      <w:r w:rsidRPr="008905AA">
        <w:rPr>
          <w:sz w:val="20"/>
          <w:szCs w:val="20"/>
        </w:rPr>
        <w:t>SBTi ist eine global standardisierte und in Expertenkreisen breit anerkannte Methode. Die Idee dahinter ist so einfach wie einleuchtend: Wenn die Erderwärmung nicht über 1,5 Grad steigen soll, darf weltweit nur eine bestimmte Menge an Treibhausgasen ausgestossen werden. Mit SBTi kann sich jede Firma wissenschaftsbasierte Klimaziele setzen, aus denen hervorgeht</w:t>
      </w:r>
      <w:r w:rsidR="00577FE3">
        <w:rPr>
          <w:sz w:val="20"/>
          <w:szCs w:val="20"/>
        </w:rPr>
        <w:t>,</w:t>
      </w:r>
      <w:r w:rsidRPr="008905AA">
        <w:rPr>
          <w:sz w:val="20"/>
          <w:szCs w:val="20"/>
        </w:rPr>
        <w:t xml:space="preserve"> wie schnell sie ihre Emissionen senken muss. Unternehmen setzen und erreichen so ihre Klimaziele eigenverantwortlich, wettbewerbsorientiert und ohne gesetzliche Vorgaben. </w:t>
      </w:r>
    </w:p>
    <w:p w14:paraId="7398FB37" w14:textId="59F82B70" w:rsidR="00844555" w:rsidRPr="00844555" w:rsidRDefault="00844555" w:rsidP="0019727D">
      <w:pPr>
        <w:ind w:left="284" w:firstLine="0"/>
        <w:rPr>
          <w:sz w:val="20"/>
          <w:szCs w:val="20"/>
        </w:rPr>
      </w:pPr>
      <w:r w:rsidRPr="00844555">
        <w:rPr>
          <w:sz w:val="20"/>
          <w:szCs w:val="20"/>
        </w:rPr>
        <w:lastRenderedPageBreak/>
        <w:t xml:space="preserve">Mittlerweile haben sich </w:t>
      </w:r>
      <w:r>
        <w:rPr>
          <w:sz w:val="20"/>
          <w:szCs w:val="20"/>
        </w:rPr>
        <w:t>in der Schweiz bereits über 70</w:t>
      </w:r>
      <w:r w:rsidR="00026406">
        <w:rPr>
          <w:sz w:val="20"/>
          <w:szCs w:val="20"/>
        </w:rPr>
        <w:t xml:space="preserve"> </w:t>
      </w:r>
      <w:r>
        <w:rPr>
          <w:sz w:val="20"/>
          <w:szCs w:val="20"/>
        </w:rPr>
        <w:t xml:space="preserve">und international über 2400 </w:t>
      </w:r>
      <w:r w:rsidR="00026406">
        <w:rPr>
          <w:sz w:val="20"/>
          <w:szCs w:val="20"/>
        </w:rPr>
        <w:t xml:space="preserve">Unternehmen </w:t>
      </w:r>
      <w:r w:rsidR="0019727D">
        <w:rPr>
          <w:sz w:val="20"/>
          <w:szCs w:val="20"/>
        </w:rPr>
        <w:t xml:space="preserve">der Initiative angeschlossen. </w:t>
      </w:r>
      <w:r w:rsidRPr="00844555">
        <w:rPr>
          <w:sz w:val="20"/>
          <w:szCs w:val="20"/>
        </w:rPr>
        <w:t xml:space="preserve">Egal ob für KMU oder für multinationale Unternehmen – es gibt gute Gründe, sich für SBTi zu entscheiden. Die folgenden drei gehören zu den wichtigsten: </w:t>
      </w:r>
    </w:p>
    <w:p w14:paraId="4EEA7114" w14:textId="46FB850E" w:rsidR="00844555" w:rsidRPr="00844555" w:rsidRDefault="00844555" w:rsidP="0019727D">
      <w:pPr>
        <w:ind w:left="709" w:firstLine="0"/>
        <w:rPr>
          <w:sz w:val="20"/>
          <w:szCs w:val="20"/>
        </w:rPr>
      </w:pPr>
      <w:r w:rsidRPr="00844555">
        <w:rPr>
          <w:sz w:val="20"/>
          <w:szCs w:val="20"/>
        </w:rPr>
        <w:t>1.</w:t>
      </w:r>
      <w:r w:rsidRPr="00844555">
        <w:rPr>
          <w:sz w:val="20"/>
          <w:szCs w:val="20"/>
        </w:rPr>
        <w:tab/>
        <w:t xml:space="preserve">Firmen mit wissenschaftsbasierten Klimazielen können sich als Vorreiter positionieren und antizipieren bereits </w:t>
      </w:r>
      <w:r w:rsidR="00FE4AB3">
        <w:rPr>
          <w:sz w:val="20"/>
          <w:szCs w:val="20"/>
        </w:rPr>
        <w:t xml:space="preserve">heute </w:t>
      </w:r>
      <w:r w:rsidRPr="00844555">
        <w:rPr>
          <w:sz w:val="20"/>
          <w:szCs w:val="20"/>
        </w:rPr>
        <w:t>absehbare Berichterstattungspflichten.</w:t>
      </w:r>
    </w:p>
    <w:p w14:paraId="1300EF19" w14:textId="5DB19EFA" w:rsidR="00844555" w:rsidRPr="00844555" w:rsidRDefault="00844555" w:rsidP="0019727D">
      <w:pPr>
        <w:ind w:left="709" w:firstLine="0"/>
        <w:rPr>
          <w:sz w:val="20"/>
          <w:szCs w:val="20"/>
        </w:rPr>
      </w:pPr>
      <w:r w:rsidRPr="00844555">
        <w:rPr>
          <w:sz w:val="20"/>
          <w:szCs w:val="20"/>
        </w:rPr>
        <w:t>2.</w:t>
      </w:r>
      <w:r w:rsidRPr="00844555">
        <w:rPr>
          <w:sz w:val="20"/>
          <w:szCs w:val="20"/>
        </w:rPr>
        <w:tab/>
        <w:t>Sie bleiben attraktiv für Zulieferer und Investoren, zum Beispiel</w:t>
      </w:r>
      <w:r w:rsidR="00E42E07">
        <w:rPr>
          <w:sz w:val="20"/>
          <w:szCs w:val="20"/>
        </w:rPr>
        <w:t>,</w:t>
      </w:r>
      <w:r w:rsidRPr="00844555">
        <w:rPr>
          <w:sz w:val="20"/>
          <w:szCs w:val="20"/>
        </w:rPr>
        <w:t xml:space="preserve"> indem sie den Partnern entlang der Wertschöpfungsketten bei der Emissionsreduktion helfen.</w:t>
      </w:r>
    </w:p>
    <w:p w14:paraId="0D2E22ED" w14:textId="77777777" w:rsidR="00A72FC1" w:rsidRPr="00A72FC1" w:rsidRDefault="00A72FC1" w:rsidP="00A72FC1">
      <w:pPr>
        <w:ind w:left="709" w:firstLine="0"/>
        <w:rPr>
          <w:sz w:val="20"/>
          <w:szCs w:val="20"/>
        </w:rPr>
      </w:pPr>
      <w:r w:rsidRPr="00A72FC1">
        <w:rPr>
          <w:sz w:val="20"/>
          <w:szCs w:val="20"/>
        </w:rPr>
        <w:t xml:space="preserve">3. </w:t>
      </w:r>
      <w:r w:rsidRPr="00A72FC1">
        <w:rPr>
          <w:sz w:val="20"/>
          <w:szCs w:val="20"/>
        </w:rPr>
        <w:tab/>
        <w:t>Firmen mit ambitionierten Klimazielen sind Innovationstreiber, da sie sich frühzeitig mit der Dekarbonisierung des eigenen Unternehmens beschäftigen. So können sie lukrative Nischen besetzen, bevor diese zum Mainstream werden.</w:t>
      </w:r>
    </w:p>
    <w:p w14:paraId="25E15BF7" w14:textId="54DE2BE7" w:rsidR="00844555" w:rsidRDefault="00844555" w:rsidP="00A72FC1">
      <w:pPr>
        <w:rPr>
          <w:sz w:val="20"/>
          <w:szCs w:val="20"/>
        </w:rPr>
      </w:pPr>
    </w:p>
    <w:p w14:paraId="0D5C66E6" w14:textId="2A9C14B1" w:rsidR="009E4136" w:rsidRPr="009E4136" w:rsidRDefault="009E4136" w:rsidP="00F531AE">
      <w:pPr>
        <w:ind w:left="284" w:firstLine="0"/>
        <w:rPr>
          <w:sz w:val="20"/>
          <w:szCs w:val="20"/>
        </w:rPr>
      </w:pPr>
      <w:r w:rsidRPr="009E4136">
        <w:rPr>
          <w:sz w:val="20"/>
          <w:szCs w:val="20"/>
        </w:rPr>
        <w:t xml:space="preserve">Als verantwortungsvolles, nachhaltiges Unternehmen setzen Sie mit wissenschaftsbasierten Klimazielen ein starkes Zeichen. Profitieren auch Sie von gezielten Unterstützungsangeboten und einem kostenlosen Erstgespräch. Weitere Informationen finden Sie unter folgendem </w:t>
      </w:r>
      <w:hyperlink r:id="rId12" w:history="1">
        <w:r w:rsidRPr="009E4136">
          <w:rPr>
            <w:rStyle w:val="Hyperlink"/>
          </w:rPr>
          <w:t>Link</w:t>
        </w:r>
      </w:hyperlink>
      <w:r w:rsidRPr="009E4136">
        <w:rPr>
          <w:sz w:val="20"/>
          <w:szCs w:val="20"/>
        </w:rPr>
        <w:t xml:space="preserve">. </w:t>
      </w:r>
    </w:p>
    <w:p w14:paraId="6C063747" w14:textId="77777777" w:rsidR="009E4136" w:rsidRPr="00844555" w:rsidRDefault="009E4136" w:rsidP="009E4136">
      <w:pPr>
        <w:rPr>
          <w:sz w:val="20"/>
          <w:szCs w:val="20"/>
        </w:rPr>
      </w:pPr>
    </w:p>
    <w:p w14:paraId="55FF41BB" w14:textId="77777777" w:rsidR="009C0503" w:rsidRPr="00814594" w:rsidRDefault="009C0503" w:rsidP="00257155">
      <w:pPr>
        <w:pStyle w:val="Text"/>
        <w:ind w:right="27"/>
        <w:rPr>
          <w:sz w:val="20"/>
          <w:szCs w:val="20"/>
        </w:rPr>
      </w:pPr>
    </w:p>
    <w:p w14:paraId="6F6A0BEE" w14:textId="77777777" w:rsidR="00E06D06" w:rsidRPr="00814594" w:rsidRDefault="00E06D06" w:rsidP="00D25AAD">
      <w:pPr>
        <w:pStyle w:val="Text"/>
        <w:ind w:left="284" w:right="27"/>
        <w:rPr>
          <w:sz w:val="20"/>
          <w:szCs w:val="20"/>
        </w:rPr>
      </w:pPr>
    </w:p>
    <w:p w14:paraId="6287736E" w14:textId="0D5E22CF" w:rsidR="00E06D06" w:rsidRPr="00814594" w:rsidRDefault="00E06D06" w:rsidP="00D25AAD">
      <w:pPr>
        <w:pStyle w:val="Text"/>
        <w:ind w:left="284" w:right="27"/>
        <w:rPr>
          <w:sz w:val="20"/>
          <w:szCs w:val="20"/>
        </w:rPr>
        <w:sectPr w:rsidR="00E06D06" w:rsidRPr="00814594" w:rsidSect="00F531AE">
          <w:headerReference w:type="default" r:id="rId13"/>
          <w:pgSz w:w="11906" w:h="16838"/>
          <w:pgMar w:top="1560" w:right="1274" w:bottom="1160" w:left="720" w:header="720" w:footer="720" w:gutter="0"/>
          <w:cols w:space="720"/>
          <w:docGrid w:linePitch="245"/>
        </w:sectPr>
      </w:pPr>
    </w:p>
    <w:p w14:paraId="62B1A391" w14:textId="5AB012E2" w:rsidR="007E0E37" w:rsidRPr="00814594" w:rsidRDefault="007E0E37" w:rsidP="007A02A9">
      <w:pPr>
        <w:pStyle w:val="textTitel"/>
        <w:ind w:left="284" w:firstLine="0"/>
        <w:rPr>
          <w:sz w:val="20"/>
          <w:szCs w:val="20"/>
        </w:rPr>
      </w:pPr>
    </w:p>
    <w:sectPr w:rsidR="007E0E37" w:rsidRPr="00814594" w:rsidSect="00D25AAD">
      <w:type w:val="continuous"/>
      <w:pgSz w:w="11906" w:h="16838"/>
      <w:pgMar w:top="0" w:right="1274" w:bottom="8" w:left="720" w:header="720" w:footer="720" w:gutter="0"/>
      <w:cols w:num="2" w:space="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97065" w14:textId="77777777" w:rsidR="00C40821" w:rsidRDefault="00C40821" w:rsidP="00A918B4">
      <w:pPr>
        <w:spacing w:after="0" w:line="240" w:lineRule="auto"/>
      </w:pPr>
      <w:r>
        <w:separator/>
      </w:r>
    </w:p>
  </w:endnote>
  <w:endnote w:type="continuationSeparator" w:id="0">
    <w:p w14:paraId="2C2E3AEC" w14:textId="77777777" w:rsidR="00C40821" w:rsidRDefault="00C40821" w:rsidP="00A91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altName w:val="Calibri"/>
    <w:panose1 w:val="000005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Minion Pro">
    <w:panose1 w:val="00000000000000000000"/>
    <w:charset w:val="00"/>
    <w:family w:val="roman"/>
    <w:notTrueType/>
    <w:pitch w:val="variable"/>
    <w:sig w:usb0="60000287" w:usb1="00000001" w:usb2="00000000" w:usb3="00000000" w:csb0="0000019F" w:csb1="00000000"/>
  </w:font>
  <w:font w:name="Comfortaa">
    <w:altName w:val="Calibri"/>
    <w:charset w:val="00"/>
    <w:family w:val="auto"/>
    <w:pitch w:val="variable"/>
    <w:sig w:usb0="A00002FF" w:usb1="4000007B" w:usb2="00000000" w:usb3="00000000" w:csb0="0000019F" w:csb1="00000000"/>
  </w:font>
  <w:font w:name="Times New Roman (Textkörper CS)">
    <w:altName w:val="Times New Roman"/>
    <w:charset w:val="00"/>
    <w:family w:val="roman"/>
    <w:pitch w:val="default"/>
  </w:font>
  <w:font w:name="Montserrat ExtraBold">
    <w:altName w:val="Montserrat Extra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CC5A7" w14:textId="77777777" w:rsidR="00C40821" w:rsidRDefault="00C40821" w:rsidP="00A918B4">
      <w:pPr>
        <w:spacing w:after="0" w:line="240" w:lineRule="auto"/>
      </w:pPr>
      <w:r>
        <w:separator/>
      </w:r>
    </w:p>
  </w:footnote>
  <w:footnote w:type="continuationSeparator" w:id="0">
    <w:p w14:paraId="59E278E1" w14:textId="77777777" w:rsidR="00C40821" w:rsidRDefault="00C40821" w:rsidP="00A91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973" w14:textId="1501E91F" w:rsidR="00A918B4" w:rsidRDefault="00A918B4">
    <w:pPr>
      <w:pStyle w:val="Kopfzeile"/>
    </w:pPr>
    <w:r>
      <w:rPr>
        <w:noProof/>
      </w:rPr>
      <w:drawing>
        <wp:anchor distT="0" distB="0" distL="114300" distR="114300" simplePos="0" relativeHeight="251658240" behindDoc="1" locked="0" layoutInCell="1" allowOverlap="1" wp14:anchorId="6517CBEF" wp14:editId="7D97FCAA">
          <wp:simplePos x="0" y="0"/>
          <wp:positionH relativeFrom="column">
            <wp:posOffset>440266</wp:posOffset>
          </wp:positionH>
          <wp:positionV relativeFrom="paragraph">
            <wp:posOffset>-448734</wp:posOffset>
          </wp:positionV>
          <wp:extent cx="6646545" cy="9398000"/>
          <wp:effectExtent l="0" t="0" r="1905" b="0"/>
          <wp:wrapNone/>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6545" cy="9398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E0919"/>
    <w:multiLevelType w:val="hybridMultilevel"/>
    <w:tmpl w:val="864CAE6E"/>
    <w:lvl w:ilvl="0" w:tplc="0807000F">
      <w:start w:val="1"/>
      <w:numFmt w:val="decimal"/>
      <w:lvlText w:val="%1."/>
      <w:lvlJc w:val="left"/>
      <w:pPr>
        <w:ind w:left="705" w:hanging="360"/>
      </w:pPr>
    </w:lvl>
    <w:lvl w:ilvl="1" w:tplc="08070019" w:tentative="1">
      <w:start w:val="1"/>
      <w:numFmt w:val="lowerLetter"/>
      <w:lvlText w:val="%2."/>
      <w:lvlJc w:val="left"/>
      <w:pPr>
        <w:ind w:left="1425" w:hanging="360"/>
      </w:pPr>
    </w:lvl>
    <w:lvl w:ilvl="2" w:tplc="0807001B" w:tentative="1">
      <w:start w:val="1"/>
      <w:numFmt w:val="lowerRoman"/>
      <w:lvlText w:val="%3."/>
      <w:lvlJc w:val="right"/>
      <w:pPr>
        <w:ind w:left="2145" w:hanging="180"/>
      </w:pPr>
    </w:lvl>
    <w:lvl w:ilvl="3" w:tplc="0807000F" w:tentative="1">
      <w:start w:val="1"/>
      <w:numFmt w:val="decimal"/>
      <w:lvlText w:val="%4."/>
      <w:lvlJc w:val="left"/>
      <w:pPr>
        <w:ind w:left="2865" w:hanging="360"/>
      </w:pPr>
    </w:lvl>
    <w:lvl w:ilvl="4" w:tplc="08070019" w:tentative="1">
      <w:start w:val="1"/>
      <w:numFmt w:val="lowerLetter"/>
      <w:lvlText w:val="%5."/>
      <w:lvlJc w:val="left"/>
      <w:pPr>
        <w:ind w:left="3585" w:hanging="360"/>
      </w:pPr>
    </w:lvl>
    <w:lvl w:ilvl="5" w:tplc="0807001B" w:tentative="1">
      <w:start w:val="1"/>
      <w:numFmt w:val="lowerRoman"/>
      <w:lvlText w:val="%6."/>
      <w:lvlJc w:val="right"/>
      <w:pPr>
        <w:ind w:left="4305" w:hanging="180"/>
      </w:pPr>
    </w:lvl>
    <w:lvl w:ilvl="6" w:tplc="0807000F" w:tentative="1">
      <w:start w:val="1"/>
      <w:numFmt w:val="decimal"/>
      <w:lvlText w:val="%7."/>
      <w:lvlJc w:val="left"/>
      <w:pPr>
        <w:ind w:left="5025" w:hanging="360"/>
      </w:pPr>
    </w:lvl>
    <w:lvl w:ilvl="7" w:tplc="08070019" w:tentative="1">
      <w:start w:val="1"/>
      <w:numFmt w:val="lowerLetter"/>
      <w:lvlText w:val="%8."/>
      <w:lvlJc w:val="left"/>
      <w:pPr>
        <w:ind w:left="5745" w:hanging="360"/>
      </w:pPr>
    </w:lvl>
    <w:lvl w:ilvl="8" w:tplc="0807001B" w:tentative="1">
      <w:start w:val="1"/>
      <w:numFmt w:val="lowerRoman"/>
      <w:lvlText w:val="%9."/>
      <w:lvlJc w:val="right"/>
      <w:pPr>
        <w:ind w:left="6465" w:hanging="180"/>
      </w:pPr>
    </w:lvl>
  </w:abstractNum>
  <w:abstractNum w:abstractNumId="1" w15:restartNumberingAfterBreak="0">
    <w:nsid w:val="13FA2286"/>
    <w:multiLevelType w:val="hybridMultilevel"/>
    <w:tmpl w:val="358C8DC0"/>
    <w:lvl w:ilvl="0" w:tplc="9104CE32">
      <w:start w:val="1"/>
      <w:numFmt w:val="decimal"/>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15:restartNumberingAfterBreak="0">
    <w:nsid w:val="1B640F8E"/>
    <w:multiLevelType w:val="hybridMultilevel"/>
    <w:tmpl w:val="F788E69E"/>
    <w:lvl w:ilvl="0" w:tplc="CEC29904">
      <w:start w:val="1"/>
      <w:numFmt w:val="decimal"/>
      <w:lvlText w:val="%1."/>
      <w:lvlJc w:val="left"/>
      <w:pPr>
        <w:ind w:left="36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1" w:tplc="96A0095A">
      <w:start w:val="1"/>
      <w:numFmt w:val="lowerLetter"/>
      <w:lvlText w:val="%2"/>
      <w:lvlJc w:val="left"/>
      <w:pPr>
        <w:ind w:left="108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2" w:tplc="33F0DAB0">
      <w:start w:val="1"/>
      <w:numFmt w:val="lowerRoman"/>
      <w:lvlText w:val="%3"/>
      <w:lvlJc w:val="left"/>
      <w:pPr>
        <w:ind w:left="180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3" w:tplc="0E02D40A">
      <w:start w:val="1"/>
      <w:numFmt w:val="decimal"/>
      <w:lvlText w:val="%4"/>
      <w:lvlJc w:val="left"/>
      <w:pPr>
        <w:ind w:left="252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4" w:tplc="FE300DC6">
      <w:start w:val="1"/>
      <w:numFmt w:val="lowerLetter"/>
      <w:lvlText w:val="%5"/>
      <w:lvlJc w:val="left"/>
      <w:pPr>
        <w:ind w:left="324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5" w:tplc="B9DE1804">
      <w:start w:val="1"/>
      <w:numFmt w:val="lowerRoman"/>
      <w:lvlText w:val="%6"/>
      <w:lvlJc w:val="left"/>
      <w:pPr>
        <w:ind w:left="396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6" w:tplc="AEF8E06C">
      <w:start w:val="1"/>
      <w:numFmt w:val="decimal"/>
      <w:lvlText w:val="%7"/>
      <w:lvlJc w:val="left"/>
      <w:pPr>
        <w:ind w:left="468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7" w:tplc="4F2A7DAE">
      <w:start w:val="1"/>
      <w:numFmt w:val="lowerLetter"/>
      <w:lvlText w:val="%8"/>
      <w:lvlJc w:val="left"/>
      <w:pPr>
        <w:ind w:left="540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8" w:tplc="0EB48446">
      <w:start w:val="1"/>
      <w:numFmt w:val="lowerRoman"/>
      <w:lvlText w:val="%9"/>
      <w:lvlJc w:val="left"/>
      <w:pPr>
        <w:ind w:left="612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abstractNum>
  <w:abstractNum w:abstractNumId="3" w15:restartNumberingAfterBreak="0">
    <w:nsid w:val="309A47FC"/>
    <w:multiLevelType w:val="hybridMultilevel"/>
    <w:tmpl w:val="380481BA"/>
    <w:lvl w:ilvl="0" w:tplc="0F54847E">
      <w:start w:val="1"/>
      <w:numFmt w:val="decimal"/>
      <w:pStyle w:val="TextTitelhellblau"/>
      <w:lvlText w:val="%1."/>
      <w:lvlJc w:val="left"/>
      <w:pPr>
        <w:ind w:left="720" w:hanging="720"/>
      </w:pPr>
      <w:rPr>
        <w:rFonts w:ascii="Montserrat" w:hAnsi="Montserrat" w:hint="default"/>
        <w:b/>
        <w:i w:val="0"/>
        <w:color w:val="39A6AD"/>
        <w:sz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58DD4C80"/>
    <w:multiLevelType w:val="hybridMultilevel"/>
    <w:tmpl w:val="FC28255A"/>
    <w:lvl w:ilvl="0" w:tplc="0F54847E">
      <w:start w:val="1"/>
      <w:numFmt w:val="decimal"/>
      <w:lvlText w:val="%1."/>
      <w:lvlJc w:val="left"/>
      <w:pPr>
        <w:ind w:left="705" w:hanging="360"/>
      </w:pPr>
      <w:rPr>
        <w:rFonts w:ascii="Montserrat" w:hAnsi="Montserrat" w:hint="default"/>
        <w:b/>
        <w:i w:val="0"/>
        <w:color w:val="39A6AD"/>
        <w:sz w:val="18"/>
      </w:rPr>
    </w:lvl>
    <w:lvl w:ilvl="1" w:tplc="FFFFFFFF" w:tentative="1">
      <w:start w:val="1"/>
      <w:numFmt w:val="lowerLetter"/>
      <w:lvlText w:val="%2."/>
      <w:lvlJc w:val="left"/>
      <w:pPr>
        <w:ind w:left="142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5" w15:restartNumberingAfterBreak="0">
    <w:nsid w:val="63A50E35"/>
    <w:multiLevelType w:val="hybridMultilevel"/>
    <w:tmpl w:val="68E6AB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820923789">
    <w:abstractNumId w:val="2"/>
  </w:num>
  <w:num w:numId="2" w16cid:durableId="2008439546">
    <w:abstractNumId w:val="5"/>
  </w:num>
  <w:num w:numId="3" w16cid:durableId="1135023589">
    <w:abstractNumId w:val="1"/>
  </w:num>
  <w:num w:numId="4" w16cid:durableId="1599554797">
    <w:abstractNumId w:val="3"/>
  </w:num>
  <w:num w:numId="5" w16cid:durableId="525674040">
    <w:abstractNumId w:val="0"/>
  </w:num>
  <w:num w:numId="6" w16cid:durableId="10030530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CC"/>
    <w:rsid w:val="00001C3A"/>
    <w:rsid w:val="0001026E"/>
    <w:rsid w:val="00017DAF"/>
    <w:rsid w:val="00026406"/>
    <w:rsid w:val="0003352A"/>
    <w:rsid w:val="00045484"/>
    <w:rsid w:val="000555A3"/>
    <w:rsid w:val="00062C52"/>
    <w:rsid w:val="0008489A"/>
    <w:rsid w:val="00086DF1"/>
    <w:rsid w:val="00090375"/>
    <w:rsid w:val="0009174B"/>
    <w:rsid w:val="00091BF9"/>
    <w:rsid w:val="000A080D"/>
    <w:rsid w:val="000B71DA"/>
    <w:rsid w:val="000C4820"/>
    <w:rsid w:val="000E19D8"/>
    <w:rsid w:val="00100566"/>
    <w:rsid w:val="00125013"/>
    <w:rsid w:val="00137F86"/>
    <w:rsid w:val="0017719B"/>
    <w:rsid w:val="00195AF7"/>
    <w:rsid w:val="0019727D"/>
    <w:rsid w:val="001E1F32"/>
    <w:rsid w:val="001E6EE4"/>
    <w:rsid w:val="0022478A"/>
    <w:rsid w:val="00233A63"/>
    <w:rsid w:val="00257155"/>
    <w:rsid w:val="00261149"/>
    <w:rsid w:val="0028540B"/>
    <w:rsid w:val="002A24F0"/>
    <w:rsid w:val="002B726F"/>
    <w:rsid w:val="002C2BF8"/>
    <w:rsid w:val="00313977"/>
    <w:rsid w:val="0031557F"/>
    <w:rsid w:val="00317B97"/>
    <w:rsid w:val="003238C4"/>
    <w:rsid w:val="00341353"/>
    <w:rsid w:val="00344CFB"/>
    <w:rsid w:val="00352849"/>
    <w:rsid w:val="00394505"/>
    <w:rsid w:val="003B0B48"/>
    <w:rsid w:val="003B1B04"/>
    <w:rsid w:val="0040444A"/>
    <w:rsid w:val="00404F31"/>
    <w:rsid w:val="00430D60"/>
    <w:rsid w:val="00432BBC"/>
    <w:rsid w:val="00442E20"/>
    <w:rsid w:val="004741C1"/>
    <w:rsid w:val="004763E9"/>
    <w:rsid w:val="00496048"/>
    <w:rsid w:val="004B0859"/>
    <w:rsid w:val="004C58BD"/>
    <w:rsid w:val="004D2452"/>
    <w:rsid w:val="004E05BA"/>
    <w:rsid w:val="004E2881"/>
    <w:rsid w:val="004E4202"/>
    <w:rsid w:val="004F623D"/>
    <w:rsid w:val="00530C1A"/>
    <w:rsid w:val="00577FE3"/>
    <w:rsid w:val="005E1427"/>
    <w:rsid w:val="006175A9"/>
    <w:rsid w:val="00631278"/>
    <w:rsid w:val="006463CC"/>
    <w:rsid w:val="006848EE"/>
    <w:rsid w:val="006877F2"/>
    <w:rsid w:val="00690706"/>
    <w:rsid w:val="006A6195"/>
    <w:rsid w:val="006A7709"/>
    <w:rsid w:val="006B5D34"/>
    <w:rsid w:val="006D05F4"/>
    <w:rsid w:val="006D105A"/>
    <w:rsid w:val="00783EF1"/>
    <w:rsid w:val="007866F0"/>
    <w:rsid w:val="007A02A9"/>
    <w:rsid w:val="007A5067"/>
    <w:rsid w:val="007D1066"/>
    <w:rsid w:val="007E0001"/>
    <w:rsid w:val="007E0E37"/>
    <w:rsid w:val="007E45F6"/>
    <w:rsid w:val="00814594"/>
    <w:rsid w:val="00834048"/>
    <w:rsid w:val="00844555"/>
    <w:rsid w:val="00883274"/>
    <w:rsid w:val="008905AA"/>
    <w:rsid w:val="00891778"/>
    <w:rsid w:val="008A3514"/>
    <w:rsid w:val="008E1C16"/>
    <w:rsid w:val="009016C1"/>
    <w:rsid w:val="009049C5"/>
    <w:rsid w:val="00912690"/>
    <w:rsid w:val="00912BCF"/>
    <w:rsid w:val="0093708E"/>
    <w:rsid w:val="00984779"/>
    <w:rsid w:val="009A014D"/>
    <w:rsid w:val="009A1149"/>
    <w:rsid w:val="009C0503"/>
    <w:rsid w:val="009E4136"/>
    <w:rsid w:val="00A01C8E"/>
    <w:rsid w:val="00A07879"/>
    <w:rsid w:val="00A208C7"/>
    <w:rsid w:val="00A605F3"/>
    <w:rsid w:val="00A72FC1"/>
    <w:rsid w:val="00A7345B"/>
    <w:rsid w:val="00A73DBC"/>
    <w:rsid w:val="00A918B4"/>
    <w:rsid w:val="00A921B5"/>
    <w:rsid w:val="00AA49C3"/>
    <w:rsid w:val="00AA5438"/>
    <w:rsid w:val="00AD463D"/>
    <w:rsid w:val="00AE7C15"/>
    <w:rsid w:val="00B11E04"/>
    <w:rsid w:val="00B2129C"/>
    <w:rsid w:val="00B23469"/>
    <w:rsid w:val="00B247A5"/>
    <w:rsid w:val="00B70BFB"/>
    <w:rsid w:val="00BB7566"/>
    <w:rsid w:val="00C05074"/>
    <w:rsid w:val="00C40821"/>
    <w:rsid w:val="00C54996"/>
    <w:rsid w:val="00C61C7B"/>
    <w:rsid w:val="00C716FE"/>
    <w:rsid w:val="00C741AE"/>
    <w:rsid w:val="00C96813"/>
    <w:rsid w:val="00CB469F"/>
    <w:rsid w:val="00CB6C52"/>
    <w:rsid w:val="00CE09D3"/>
    <w:rsid w:val="00D145BE"/>
    <w:rsid w:val="00D25AAD"/>
    <w:rsid w:val="00D36823"/>
    <w:rsid w:val="00D44EA4"/>
    <w:rsid w:val="00D522B6"/>
    <w:rsid w:val="00D628D4"/>
    <w:rsid w:val="00D62F05"/>
    <w:rsid w:val="00DC2B3B"/>
    <w:rsid w:val="00E05846"/>
    <w:rsid w:val="00E06D06"/>
    <w:rsid w:val="00E15F1E"/>
    <w:rsid w:val="00E3507B"/>
    <w:rsid w:val="00E42E07"/>
    <w:rsid w:val="00E52358"/>
    <w:rsid w:val="00E61D2E"/>
    <w:rsid w:val="00E72DB6"/>
    <w:rsid w:val="00E83C14"/>
    <w:rsid w:val="00EB02BD"/>
    <w:rsid w:val="00F2706D"/>
    <w:rsid w:val="00F32D17"/>
    <w:rsid w:val="00F3696E"/>
    <w:rsid w:val="00F531AE"/>
    <w:rsid w:val="00F6679D"/>
    <w:rsid w:val="00F70F15"/>
    <w:rsid w:val="00F7744A"/>
    <w:rsid w:val="00F862D9"/>
    <w:rsid w:val="00FA75E0"/>
    <w:rsid w:val="00FE4AB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D63FC"/>
  <w15:docId w15:val="{2E9404E6-8CB0-40AE-89A5-299BA901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81" w:line="238" w:lineRule="auto"/>
      <w:ind w:left="10" w:hanging="10"/>
      <w:jc w:val="both"/>
    </w:pPr>
    <w:rPr>
      <w:rFonts w:ascii="Montserrat" w:eastAsia="Montserrat" w:hAnsi="Montserrat" w:cs="Montserrat"/>
      <w:color w:val="000000"/>
      <w:sz w:val="18"/>
    </w:rPr>
  </w:style>
  <w:style w:type="paragraph" w:styleId="berschrift1">
    <w:name w:val="heading 1"/>
    <w:next w:val="Standard"/>
    <w:link w:val="berschrift1Zchn"/>
    <w:uiPriority w:val="9"/>
    <w:qFormat/>
    <w:pPr>
      <w:keepNext/>
      <w:keepLines/>
      <w:spacing w:after="206" w:line="248" w:lineRule="auto"/>
      <w:ind w:left="79" w:hanging="10"/>
      <w:outlineLvl w:val="0"/>
    </w:pPr>
    <w:rPr>
      <w:rFonts w:ascii="Montserrat" w:eastAsia="Montserrat" w:hAnsi="Montserrat" w:cs="Montserrat"/>
      <w:b/>
      <w:color w:val="3C5F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Montserrat" w:eastAsia="Montserrat" w:hAnsi="Montserrat" w:cs="Montserrat"/>
      <w:b/>
      <w:color w:val="3C5F6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itel1">
    <w:name w:val="Titel1"/>
    <w:basedOn w:val="Standard"/>
    <w:link w:val="TitelChar"/>
    <w:qFormat/>
    <w:rsid w:val="00AD463D"/>
    <w:pPr>
      <w:spacing w:after="161" w:line="259" w:lineRule="auto"/>
      <w:ind w:left="0" w:firstLine="0"/>
      <w:jc w:val="left"/>
    </w:pPr>
    <w:rPr>
      <w:rFonts w:ascii="Montserrat SemiBold" w:hAnsi="Montserrat SemiBold"/>
      <w:b/>
      <w:color w:val="3C5F60"/>
      <w:sz w:val="28"/>
    </w:rPr>
  </w:style>
  <w:style w:type="paragraph" w:customStyle="1" w:styleId="Text">
    <w:name w:val="Text"/>
    <w:basedOn w:val="BasicParagraph"/>
    <w:link w:val="TextChar"/>
    <w:uiPriority w:val="99"/>
    <w:qFormat/>
    <w:rsid w:val="00AE7C15"/>
    <w:pPr>
      <w:spacing w:line="240" w:lineRule="auto"/>
      <w:ind w:right="-5227"/>
      <w:jc w:val="both"/>
    </w:pPr>
    <w:rPr>
      <w:rFonts w:ascii="Montserrat" w:hAnsi="Montserrat" w:cs="Montserrat"/>
      <w:sz w:val="18"/>
      <w:szCs w:val="18"/>
      <w:lang w:val="de-CH"/>
    </w:rPr>
  </w:style>
  <w:style w:type="character" w:customStyle="1" w:styleId="TitelChar">
    <w:name w:val="Titel Char"/>
    <w:basedOn w:val="Absatz-Standardschriftart"/>
    <w:link w:val="Titel1"/>
    <w:rsid w:val="00AD463D"/>
    <w:rPr>
      <w:rFonts w:ascii="Montserrat SemiBold" w:eastAsia="Montserrat" w:hAnsi="Montserrat SemiBold" w:cs="Montserrat"/>
      <w:b/>
      <w:color w:val="3C5F60"/>
      <w:sz w:val="28"/>
    </w:rPr>
  </w:style>
  <w:style w:type="paragraph" w:customStyle="1" w:styleId="textTitel">
    <w:name w:val="text Titel"/>
    <w:basedOn w:val="berschrift1"/>
    <w:link w:val="textTitelChar"/>
    <w:qFormat/>
    <w:rsid w:val="003B0B48"/>
    <w:pPr>
      <w:ind w:left="-5"/>
    </w:pPr>
  </w:style>
  <w:style w:type="character" w:customStyle="1" w:styleId="TextChar">
    <w:name w:val="Text Char"/>
    <w:basedOn w:val="Absatz-Standardschriftart"/>
    <w:link w:val="Text"/>
    <w:uiPriority w:val="99"/>
    <w:rsid w:val="00AE7C15"/>
    <w:rPr>
      <w:rFonts w:ascii="Montserrat" w:hAnsi="Montserrat" w:cs="Montserrat"/>
      <w:color w:val="000000"/>
      <w:sz w:val="18"/>
      <w:szCs w:val="18"/>
    </w:rPr>
  </w:style>
  <w:style w:type="paragraph" w:customStyle="1" w:styleId="BasicParagraph">
    <w:name w:val="[Basic Paragraph]"/>
    <w:basedOn w:val="Standard"/>
    <w:uiPriority w:val="99"/>
    <w:rsid w:val="00CE09D3"/>
    <w:pPr>
      <w:autoSpaceDE w:val="0"/>
      <w:autoSpaceDN w:val="0"/>
      <w:adjustRightInd w:val="0"/>
      <w:spacing w:after="0" w:line="288" w:lineRule="auto"/>
      <w:ind w:left="0" w:firstLine="0"/>
      <w:jc w:val="left"/>
      <w:textAlignment w:val="center"/>
    </w:pPr>
    <w:rPr>
      <w:rFonts w:ascii="Minion Pro" w:eastAsiaTheme="minorEastAsia" w:hAnsi="Minion Pro" w:cs="Minion Pro"/>
      <w:sz w:val="24"/>
      <w:szCs w:val="24"/>
      <w:lang w:val="en-US"/>
    </w:rPr>
  </w:style>
  <w:style w:type="character" w:customStyle="1" w:styleId="textTitelChar">
    <w:name w:val="text Titel Char"/>
    <w:basedOn w:val="berschrift1Zchn"/>
    <w:link w:val="textTitel"/>
    <w:rsid w:val="003B0B48"/>
    <w:rPr>
      <w:rFonts w:ascii="Montserrat" w:eastAsia="Montserrat" w:hAnsi="Montserrat" w:cs="Montserrat"/>
      <w:b/>
      <w:color w:val="3C5F60"/>
      <w:sz w:val="18"/>
    </w:rPr>
  </w:style>
  <w:style w:type="paragraph" w:customStyle="1" w:styleId="TextTitelhellblau">
    <w:name w:val="Text Titel hell blau"/>
    <w:basedOn w:val="Text"/>
    <w:link w:val="TextTitelhellblauChar"/>
    <w:qFormat/>
    <w:rsid w:val="003B1B04"/>
    <w:pPr>
      <w:numPr>
        <w:numId w:val="4"/>
      </w:numPr>
      <w:ind w:right="-5336"/>
    </w:pPr>
    <w:rPr>
      <w:b/>
      <w:color w:val="39A6AD"/>
    </w:rPr>
  </w:style>
  <w:style w:type="character" w:styleId="Fett">
    <w:name w:val="Strong"/>
    <w:basedOn w:val="Absatz-Standardschriftart"/>
    <w:uiPriority w:val="22"/>
    <w:qFormat/>
    <w:rsid w:val="003B1B04"/>
    <w:rPr>
      <w:b/>
      <w:bCs/>
    </w:rPr>
  </w:style>
  <w:style w:type="character" w:customStyle="1" w:styleId="TextTitelhellblauChar">
    <w:name w:val="Text Titel hell blau Char"/>
    <w:basedOn w:val="TextChar"/>
    <w:link w:val="TextTitelhellblau"/>
    <w:rsid w:val="003B1B04"/>
    <w:rPr>
      <w:rFonts w:ascii="Montserrat" w:hAnsi="Montserrat" w:cs="Montserrat"/>
      <w:b/>
      <w:color w:val="39A6AD"/>
      <w:sz w:val="18"/>
      <w:szCs w:val="18"/>
    </w:rPr>
  </w:style>
  <w:style w:type="character" w:styleId="Hyperlink">
    <w:name w:val="Hyperlink"/>
    <w:basedOn w:val="Absatz-Standardschriftart"/>
    <w:uiPriority w:val="99"/>
    <w:rsid w:val="007E0E37"/>
    <w:rPr>
      <w:color w:val="4F5CD6"/>
      <w:u w:val="thick"/>
    </w:rPr>
  </w:style>
  <w:style w:type="paragraph" w:customStyle="1" w:styleId="TextTitelBlau">
    <w:name w:val="Text Titel Blau"/>
    <w:basedOn w:val="Standard"/>
    <w:uiPriority w:val="99"/>
    <w:rsid w:val="007E0E37"/>
    <w:pPr>
      <w:autoSpaceDE w:val="0"/>
      <w:autoSpaceDN w:val="0"/>
      <w:adjustRightInd w:val="0"/>
      <w:spacing w:after="0" w:line="288" w:lineRule="auto"/>
      <w:ind w:left="0" w:firstLine="0"/>
      <w:jc w:val="left"/>
      <w:textAlignment w:val="center"/>
    </w:pPr>
    <w:rPr>
      <w:rFonts w:eastAsiaTheme="minorEastAsia"/>
      <w:b/>
      <w:bCs/>
      <w:color w:val="3D5F61"/>
      <w:szCs w:val="18"/>
    </w:rPr>
  </w:style>
  <w:style w:type="character" w:styleId="SchwacheHervorhebung">
    <w:name w:val="Subtle Emphasis"/>
    <w:basedOn w:val="Absatz-Standardschriftart"/>
    <w:uiPriority w:val="19"/>
    <w:qFormat/>
    <w:rsid w:val="004E2881"/>
    <w:rPr>
      <w:i/>
      <w:iCs/>
      <w:color w:val="404040" w:themeColor="text1" w:themeTint="BF"/>
    </w:rPr>
  </w:style>
  <w:style w:type="character" w:styleId="NichtaufgelsteErwhnung">
    <w:name w:val="Unresolved Mention"/>
    <w:basedOn w:val="Absatz-Standardschriftart"/>
    <w:uiPriority w:val="99"/>
    <w:semiHidden/>
    <w:unhideWhenUsed/>
    <w:rsid w:val="004E2881"/>
    <w:rPr>
      <w:color w:val="605E5C"/>
      <w:shd w:val="clear" w:color="auto" w:fill="E1DFDD"/>
    </w:rPr>
  </w:style>
  <w:style w:type="paragraph" w:styleId="Listenabsatz">
    <w:name w:val="List Paragraph"/>
    <w:basedOn w:val="Standard"/>
    <w:uiPriority w:val="34"/>
    <w:qFormat/>
    <w:rsid w:val="000C4820"/>
    <w:pPr>
      <w:ind w:left="720"/>
      <w:contextualSpacing/>
    </w:pPr>
  </w:style>
  <w:style w:type="paragraph" w:styleId="Kopfzeile">
    <w:name w:val="header"/>
    <w:basedOn w:val="Standard"/>
    <w:link w:val="KopfzeileZchn"/>
    <w:uiPriority w:val="99"/>
    <w:unhideWhenUsed/>
    <w:rsid w:val="00A918B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18B4"/>
    <w:rPr>
      <w:rFonts w:ascii="Montserrat" w:eastAsia="Montserrat" w:hAnsi="Montserrat" w:cs="Montserrat"/>
      <w:color w:val="000000"/>
      <w:sz w:val="18"/>
    </w:rPr>
  </w:style>
  <w:style w:type="paragraph" w:styleId="Fuzeile">
    <w:name w:val="footer"/>
    <w:basedOn w:val="Standard"/>
    <w:link w:val="FuzeileZchn"/>
    <w:uiPriority w:val="99"/>
    <w:unhideWhenUsed/>
    <w:rsid w:val="00A918B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18B4"/>
    <w:rPr>
      <w:rFonts w:ascii="Montserrat" w:eastAsia="Montserrat" w:hAnsi="Montserrat" w:cs="Montserrat"/>
      <w:color w:val="000000"/>
      <w:sz w:val="18"/>
    </w:rPr>
  </w:style>
  <w:style w:type="character" w:styleId="BesuchterLink">
    <w:name w:val="FollowedHyperlink"/>
    <w:basedOn w:val="Absatz-Standardschriftart"/>
    <w:uiPriority w:val="99"/>
    <w:semiHidden/>
    <w:unhideWhenUsed/>
    <w:rsid w:val="00CB6C52"/>
    <w:rPr>
      <w:color w:val="954F72" w:themeColor="followedHyperlink"/>
      <w:u w:val="single"/>
    </w:rPr>
  </w:style>
  <w:style w:type="character" w:styleId="Kommentarzeichen">
    <w:name w:val="annotation reference"/>
    <w:basedOn w:val="Absatz-Standardschriftart"/>
    <w:uiPriority w:val="99"/>
    <w:semiHidden/>
    <w:unhideWhenUsed/>
    <w:rsid w:val="00D145BE"/>
    <w:rPr>
      <w:sz w:val="16"/>
      <w:szCs w:val="16"/>
    </w:rPr>
  </w:style>
  <w:style w:type="paragraph" w:styleId="Kommentartext">
    <w:name w:val="annotation text"/>
    <w:basedOn w:val="Standard"/>
    <w:link w:val="KommentartextZchn"/>
    <w:uiPriority w:val="99"/>
    <w:semiHidden/>
    <w:unhideWhenUsed/>
    <w:rsid w:val="00D145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145BE"/>
    <w:rPr>
      <w:rFonts w:ascii="Montserrat" w:eastAsia="Montserrat" w:hAnsi="Montserrat" w:cs="Montserrat"/>
      <w:color w:val="000000"/>
      <w:sz w:val="20"/>
      <w:szCs w:val="20"/>
    </w:rPr>
  </w:style>
  <w:style w:type="paragraph" w:styleId="Kommentarthema">
    <w:name w:val="annotation subject"/>
    <w:basedOn w:val="Kommentartext"/>
    <w:next w:val="Kommentartext"/>
    <w:link w:val="KommentarthemaZchn"/>
    <w:uiPriority w:val="99"/>
    <w:semiHidden/>
    <w:unhideWhenUsed/>
    <w:rsid w:val="00D145BE"/>
    <w:rPr>
      <w:b/>
      <w:bCs/>
    </w:rPr>
  </w:style>
  <w:style w:type="character" w:customStyle="1" w:styleId="KommentarthemaZchn">
    <w:name w:val="Kommentarthema Zchn"/>
    <w:basedOn w:val="KommentartextZchn"/>
    <w:link w:val="Kommentarthema"/>
    <w:uiPriority w:val="99"/>
    <w:semiHidden/>
    <w:rsid w:val="00D145BE"/>
    <w:rPr>
      <w:rFonts w:ascii="Montserrat" w:eastAsia="Montserrat" w:hAnsi="Montserrat" w:cs="Montserrat"/>
      <w:b/>
      <w:bCs/>
      <w:color w:val="000000"/>
      <w:sz w:val="20"/>
      <w:szCs w:val="20"/>
    </w:rPr>
  </w:style>
  <w:style w:type="paragraph" w:customStyle="1" w:styleId="Gesamttitel">
    <w:name w:val="Gesamttitel"/>
    <w:basedOn w:val="berschrift1"/>
    <w:qFormat/>
    <w:rsid w:val="00C96813"/>
    <w:pPr>
      <w:keepNext w:val="0"/>
      <w:keepLines w:val="0"/>
      <w:tabs>
        <w:tab w:val="left" w:pos="284"/>
      </w:tabs>
      <w:spacing w:after="0" w:line="440" w:lineRule="exact"/>
      <w:ind w:left="0" w:firstLine="0"/>
    </w:pPr>
    <w:rPr>
      <w:rFonts w:ascii="Comfortaa" w:eastAsiaTheme="minorHAnsi" w:hAnsi="Comfortaa" w:cs="Times New Roman (Textkörper CS)"/>
      <w:bCs/>
      <w:color w:val="ED7D31" w:themeColor="accent2"/>
      <w:spacing w:val="-10"/>
      <w:sz w:val="40"/>
      <w:szCs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1321">
      <w:bodyDiv w:val="1"/>
      <w:marLeft w:val="0"/>
      <w:marRight w:val="0"/>
      <w:marTop w:val="0"/>
      <w:marBottom w:val="0"/>
      <w:divBdr>
        <w:top w:val="none" w:sz="0" w:space="0" w:color="auto"/>
        <w:left w:val="none" w:sz="0" w:space="0" w:color="auto"/>
        <w:bottom w:val="none" w:sz="0" w:space="0" w:color="auto"/>
        <w:right w:val="none" w:sz="0" w:space="0" w:color="auto"/>
      </w:divBdr>
    </w:div>
    <w:div w:id="1437672414">
      <w:bodyDiv w:val="1"/>
      <w:marLeft w:val="0"/>
      <w:marRight w:val="0"/>
      <w:marTop w:val="0"/>
      <w:marBottom w:val="0"/>
      <w:divBdr>
        <w:top w:val="none" w:sz="0" w:space="0" w:color="auto"/>
        <w:left w:val="none" w:sz="0" w:space="0" w:color="auto"/>
        <w:bottom w:val="none" w:sz="0" w:space="0" w:color="auto"/>
        <w:right w:val="none" w:sz="0" w:space="0" w:color="auto"/>
      </w:divBdr>
    </w:div>
    <w:div w:id="1817918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for-impact.ch/projekte/science-based-targets-initiativ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for-impact.ch/projekte/science-based-targets-initiativ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D65EAC04A61214B8393798B91F66054" ma:contentTypeVersion="12" ma:contentTypeDescription="Ein neues Dokument erstellen." ma:contentTypeScope="" ma:versionID="454440bee5eb7824b390c43f3f78e245">
  <xsd:schema xmlns:xsd="http://www.w3.org/2001/XMLSchema" xmlns:xs="http://www.w3.org/2001/XMLSchema" xmlns:p="http://schemas.microsoft.com/office/2006/metadata/properties" xmlns:ns2="9f83d1d8-1e39-436b-8590-db24fae9dd9c" xmlns:ns3="7c4ee999-73ba-4671-aba0-0eca6697a438" targetNamespace="http://schemas.microsoft.com/office/2006/metadata/properties" ma:root="true" ma:fieldsID="08f192c36de29c2830495b0a6ea0e1d6" ns2:_="" ns3:_="">
    <xsd:import namespace="9f83d1d8-1e39-436b-8590-db24fae9dd9c"/>
    <xsd:import namespace="7c4ee999-73ba-4671-aba0-0eca6697a4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83d1d8-1e39-436b-8590-db24fae9d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4ee999-73ba-4671-aba0-0eca6697a438"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A6E5BE-0B7A-4BC8-8712-46AE034F6BFB}">
  <ds:schemaRefs>
    <ds:schemaRef ds:uri="http://schemas.openxmlformats.org/officeDocument/2006/bibliography"/>
  </ds:schemaRefs>
</ds:datastoreItem>
</file>

<file path=customXml/itemProps2.xml><?xml version="1.0" encoding="utf-8"?>
<ds:datastoreItem xmlns:ds="http://schemas.openxmlformats.org/officeDocument/2006/customXml" ds:itemID="{09FFDE42-E4D3-47A5-9F40-5FB5657F82F6}">
  <ds:schemaRefs>
    <ds:schemaRef ds:uri="http://schemas.microsoft.com/sharepoint/v3/contenttype/forms"/>
  </ds:schemaRefs>
</ds:datastoreItem>
</file>

<file path=customXml/itemProps3.xml><?xml version="1.0" encoding="utf-8"?>
<ds:datastoreItem xmlns:ds="http://schemas.openxmlformats.org/officeDocument/2006/customXml" ds:itemID="{F6277923-84A7-4B51-84E6-D092713C37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6F73FF-218B-47F6-A72D-F80879FF4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83d1d8-1e39-436b-8590-db24fae9dd9c"/>
    <ds:schemaRef ds:uri="7c4ee999-73ba-4671-aba0-0eca6697a4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3904</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Etete, Elizabeth</dc:creator>
  <cp:keywords/>
  <cp:lastModifiedBy>Sluganovic Lidija</cp:lastModifiedBy>
  <cp:revision>2</cp:revision>
  <cp:lastPrinted>2022-04-12T07:40:00Z</cp:lastPrinted>
  <dcterms:created xsi:type="dcterms:W3CDTF">2022-05-17T14:45:00Z</dcterms:created>
  <dcterms:modified xsi:type="dcterms:W3CDTF">2022-05-17T14:45:00Z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0x0101008D65EAC04A61214B8393798B91F66054</vt:lpwstr>
  </property>
</Properties>
</file>